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3922CB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Nombre </w:t>
      </w:r>
      <w:r w:rsidR="00D57666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Unidad</w:t>
      </w:r>
    </w:p>
    <w:p w:rsidR="003C58ED" w:rsidRPr="003C58ED" w:rsidRDefault="003C58ED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 w:rsidRPr="003C58ED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ASIGNATURA/ NIVEL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3C58ED" w:rsidRDefault="00BA2E1F" w:rsidP="003C58ED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Ciencias físicas y químicas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BA2E1F" w:rsidRDefault="00BA2E1F" w:rsidP="00BA2E1F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Observar y preguntar</w:t>
            </w:r>
          </w:p>
          <w:p w:rsidR="00BA2E1F" w:rsidRDefault="00BA2E1F" w:rsidP="00BA2E1F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Planificar y conducir una investigación</w:t>
            </w:r>
          </w:p>
          <w:p w:rsidR="003C58ED" w:rsidRPr="003C58ED" w:rsidRDefault="00BA2E1F" w:rsidP="00BA2E1F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Analizar la evidencia y comunicar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BA2E1F" w:rsidRPr="00BA2E1F" w:rsidRDefault="00BA2E1F" w:rsidP="00BA2E1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DignaSC-Bold"/>
                <w:b/>
                <w:bCs/>
                <w:sz w:val="18"/>
                <w:szCs w:val="18"/>
              </w:rPr>
            </w:pPr>
            <w:r w:rsidRPr="00BA2E1F">
              <w:rPr>
                <w:rFonts w:cs="DignaSC-Bold"/>
                <w:b/>
                <w:bCs/>
                <w:sz w:val="18"/>
                <w:szCs w:val="18"/>
              </w:rPr>
              <w:t>DEMOSTRAR CURIOSIDAD E INTERÉS POR CONOCER SERES VIVOS, OBJETOS Y/O EVENTOS QUE CONFORMAN EL ENTORNO NATURAL.</w:t>
            </w:r>
          </w:p>
          <w:p w:rsidR="00BA2E1F" w:rsidRPr="00BA2E1F" w:rsidRDefault="00BA2E1F" w:rsidP="00BA2E1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DignaSC-Bold"/>
                <w:b/>
                <w:bCs/>
                <w:sz w:val="18"/>
                <w:szCs w:val="18"/>
              </w:rPr>
            </w:pPr>
            <w:r w:rsidRPr="00BA2E1F">
              <w:rPr>
                <w:rFonts w:cs="DignaSC-Bold"/>
                <w:b/>
                <w:bCs/>
                <w:sz w:val="18"/>
                <w:szCs w:val="18"/>
              </w:rPr>
              <w:t xml:space="preserve">ASUMIR RESPONSABILIDADES E INTERACTUAR EN FORMA COLABORATIVA Y FLEXIBLE EN LOS TRABAJOS EN EQUIPO, APORTANDO Y ENRIQUECIENDO EL TRABAJO COMÚN. </w:t>
            </w:r>
          </w:p>
          <w:p w:rsidR="003C58ED" w:rsidRPr="00BA2E1F" w:rsidRDefault="00BA2E1F" w:rsidP="00BA2E1F">
            <w:pPr>
              <w:pStyle w:val="Prrafodelista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BA2E1F">
              <w:rPr>
                <w:rFonts w:cs="DignaSC-Bold"/>
                <w:b/>
                <w:bCs/>
                <w:sz w:val="18"/>
                <w:szCs w:val="18"/>
              </w:rPr>
              <w:t>MANIFESTAR UN ESTILO DE TRABAJO RIGUROSO, HONESTO Y PERSEVERANTE PARA LOGRAR LOS APRENDIZAJES DE LA ASIGNATURA</w:t>
            </w:r>
            <w:r w:rsidRPr="00BA2E1F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.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3C58ED" w:rsidRPr="00D026C9" w:rsidRDefault="004C00CE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132080</wp:posOffset>
                </wp:positionV>
                <wp:extent cx="7772400" cy="788035"/>
                <wp:effectExtent l="5715" t="12065" r="1333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E1F" w:rsidRDefault="00BA2E1F" w:rsidP="00BA2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Dignathi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Colores de la luz blanca</w:t>
                            </w:r>
                          </w:p>
                          <w:p w:rsidR="00BA2E1F" w:rsidRPr="00BA2E1F" w:rsidRDefault="00BA2E1F" w:rsidP="00BA2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Dignathin"/>
                                <w:sz w:val="21"/>
                                <w:szCs w:val="21"/>
                              </w:rPr>
                            </w:pPr>
                            <w:r w:rsidRPr="00BA2E1F">
                              <w:rPr>
                                <w:rFonts w:cs="Dignathin"/>
                                <w:sz w:val="21"/>
                                <w:szCs w:val="21"/>
                              </w:rPr>
                              <w:t>Investigar experimentalmente y explicar algunas características de la luz; por ejemplo: viaja en línea recta, se refleja, puede ser separada en colores.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.85pt;margin-top:10.4pt;width:612pt;height:6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">
                <v:textbox>
                  <w:txbxContent>
                    <w:p w:rsidR="00BA2E1F" w:rsidRDefault="00BA2E1F" w:rsidP="00BA2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Dignathi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es-ES"/>
                        </w:rPr>
                        <w:t>Colores de la luz blanca</w:t>
                      </w:r>
                    </w:p>
                    <w:p w:rsidR="00BA2E1F" w:rsidRPr="00BA2E1F" w:rsidRDefault="00BA2E1F" w:rsidP="00BA2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Dignathin"/>
                          <w:sz w:val="21"/>
                          <w:szCs w:val="21"/>
                        </w:rPr>
                      </w:pPr>
                      <w:r w:rsidRPr="00BA2E1F">
                        <w:rPr>
                          <w:rFonts w:cs="Dignathin"/>
                          <w:sz w:val="21"/>
                          <w:szCs w:val="21"/>
                        </w:rPr>
                        <w:t>Investigar experimentalmente y explicar alg</w:t>
                      </w:r>
                      <w:r w:rsidRPr="00BA2E1F">
                        <w:rPr>
                          <w:rFonts w:cs="Dignathin"/>
                          <w:sz w:val="21"/>
                          <w:szCs w:val="21"/>
                        </w:rPr>
                        <w:t xml:space="preserve">unas características de la luz; </w:t>
                      </w:r>
                      <w:r w:rsidRPr="00BA2E1F">
                        <w:rPr>
                          <w:rFonts w:cs="Dignathin"/>
                          <w:sz w:val="21"/>
                          <w:szCs w:val="21"/>
                        </w:rPr>
                        <w:t>por ejemplo: viaja en línea recta, se refleja, puede ser separada en colores.</w:t>
                      </w:r>
                    </w:p>
                  </w:txbxContent>
                </v:textbox>
              </v:rect>
            </w:pict>
          </mc:Fallback>
        </mc:AlternateContent>
      </w: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3C58ED" w:rsidRDefault="003C58ED" w:rsidP="003C58ED">
      <w:pPr>
        <w:pStyle w:val="Prrafodelista"/>
        <w:rPr>
          <w:sz w:val="24"/>
          <w:szCs w:val="24"/>
          <w:u w:val="single"/>
          <w:lang w:val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2D297D" w:rsidRDefault="002D297D" w:rsidP="003C58ED">
      <w:pPr>
        <w:rPr>
          <w:b/>
          <w:sz w:val="24"/>
          <w:szCs w:val="24"/>
          <w:lang w:val="es-ES"/>
        </w:rPr>
      </w:pPr>
    </w:p>
    <w:p w:rsidR="00A330C8" w:rsidRDefault="00A330C8" w:rsidP="003C58ED">
      <w:pPr>
        <w:rPr>
          <w:b/>
          <w:sz w:val="24"/>
          <w:szCs w:val="24"/>
          <w:lang w:val="es-ES"/>
        </w:rPr>
      </w:pPr>
    </w:p>
    <w:p w:rsidR="00A330C8" w:rsidRDefault="00A330C8" w:rsidP="003C58ED">
      <w:pPr>
        <w:rPr>
          <w:b/>
          <w:sz w:val="24"/>
          <w:szCs w:val="24"/>
          <w:lang w:val="es-ES"/>
        </w:rPr>
      </w:pPr>
      <w:bookmarkStart w:id="0" w:name="_GoBack"/>
      <w:bookmarkEnd w:id="0"/>
    </w:p>
    <w:p w:rsidR="003922CB" w:rsidRDefault="003922CB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lastRenderedPageBreak/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00"/>
        <w:gridCol w:w="1093"/>
        <w:gridCol w:w="1400"/>
        <w:gridCol w:w="1765"/>
        <w:gridCol w:w="5148"/>
        <w:gridCol w:w="1725"/>
        <w:gridCol w:w="1712"/>
      </w:tblGrid>
      <w:tr w:rsidR="002D5B38" w:rsidTr="000B5BF9">
        <w:trPr>
          <w:jc w:val="center"/>
        </w:trPr>
        <w:tc>
          <w:tcPr>
            <w:tcW w:w="3489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2D5B38" w:rsidTr="000B5BF9">
        <w:trPr>
          <w:jc w:val="center"/>
        </w:trPr>
        <w:tc>
          <w:tcPr>
            <w:tcW w:w="3489" w:type="dxa"/>
            <w:shd w:val="clear" w:color="auto" w:fill="FFFFFF" w:themeFill="background1"/>
          </w:tcPr>
          <w:p w:rsidR="005D414A" w:rsidRDefault="00BF0560" w:rsidP="00BA2E1F">
            <w:pPr>
              <w:rPr>
                <w:lang w:val="es-ES"/>
              </w:rPr>
            </w:pPr>
            <w:r>
              <w:rPr>
                <w:lang w:val="es-ES"/>
              </w:rPr>
              <w:t>Recordar fenómenos de la luz, trayectoria, luz y sombra.</w:t>
            </w: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Pr="005D414A" w:rsidRDefault="00BF0560" w:rsidP="00BA2E1F">
            <w:pPr>
              <w:rPr>
                <w:lang w:val="es-ES"/>
              </w:rPr>
            </w:pPr>
            <w:r>
              <w:rPr>
                <w:lang w:val="es-ES"/>
              </w:rPr>
              <w:t>Comprender que la luz blanca es la sumatoria de todos los colores.</w:t>
            </w: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2D5B38" w:rsidRDefault="002D5B38" w:rsidP="002D5B38">
            <w:r>
              <w:t xml:space="preserve">Comprender que la luz blanca está </w:t>
            </w:r>
            <w:r>
              <w:lastRenderedPageBreak/>
              <w:t>conformada por todos los colores como un arcoíris. Composición y descomposición de la luz.</w:t>
            </w: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ind w:left="262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5D414A" w:rsidRPr="00E86AEB" w:rsidRDefault="00E86AEB" w:rsidP="00E86AEB">
            <w:pPr>
              <w:rPr>
                <w:lang w:val="es-ES"/>
              </w:rPr>
            </w:pPr>
            <w:r w:rsidRPr="00E86AEB">
              <w:rPr>
                <w:lang w:val="es-ES"/>
              </w:rPr>
              <w:lastRenderedPageBreak/>
              <w:t>20 minutos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Pr="005D414A" w:rsidRDefault="00BF0560" w:rsidP="00BF0560">
            <w:pPr>
              <w:rPr>
                <w:u w:val="single"/>
                <w:lang w:val="es-ES"/>
              </w:rPr>
            </w:pPr>
            <w:r>
              <w:rPr>
                <w:lang w:val="es-ES"/>
              </w:rPr>
              <w:t>30 minutos</w:t>
            </w:r>
          </w:p>
        </w:tc>
        <w:tc>
          <w:tcPr>
            <w:tcW w:w="1353" w:type="dxa"/>
            <w:shd w:val="clear" w:color="auto" w:fill="FFFFFF" w:themeFill="background1"/>
          </w:tcPr>
          <w:p w:rsidR="005D414A" w:rsidRPr="005D414A" w:rsidRDefault="00BF0560" w:rsidP="00E86AEB">
            <w:pPr>
              <w:rPr>
                <w:lang w:val="es-ES"/>
              </w:rPr>
            </w:pPr>
            <w:r>
              <w:rPr>
                <w:lang w:val="es-ES"/>
              </w:rPr>
              <w:t>Recordar, identificar y reflexionar.</w:t>
            </w: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2D5B38">
            <w:pPr>
              <w:rPr>
                <w:color w:val="FF0000"/>
                <w:sz w:val="24"/>
                <w:szCs w:val="24"/>
              </w:rPr>
            </w:pPr>
          </w:p>
          <w:p w:rsidR="002D5B38" w:rsidRDefault="002D5B38" w:rsidP="002D5B38">
            <w:r>
              <w:t xml:space="preserve">Comprender, reflexionar y </w:t>
            </w:r>
            <w:r>
              <w:lastRenderedPageBreak/>
              <w:t>analizar.</w:t>
            </w:r>
          </w:p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Pr="005D414A" w:rsidRDefault="002D5B38" w:rsidP="002D5B38"/>
          <w:p w:rsidR="005D414A" w:rsidRPr="0074538D" w:rsidRDefault="0074538D" w:rsidP="005D414A">
            <w:pPr>
              <w:jc w:val="center"/>
              <w:rPr>
                <w:sz w:val="24"/>
                <w:szCs w:val="24"/>
              </w:rPr>
            </w:pPr>
            <w:r w:rsidRPr="0074538D">
              <w:rPr>
                <w:sz w:val="24"/>
                <w:szCs w:val="24"/>
              </w:rPr>
              <w:t>Síntesis.</w:t>
            </w:r>
          </w:p>
        </w:tc>
        <w:tc>
          <w:tcPr>
            <w:tcW w:w="2028" w:type="dxa"/>
            <w:shd w:val="clear" w:color="auto" w:fill="FFFFFF" w:themeFill="background1"/>
          </w:tcPr>
          <w:p w:rsidR="005D414A" w:rsidRPr="005D414A" w:rsidRDefault="00BF0560" w:rsidP="00BF0560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Los estudiantes observarán un video con relación a los contenidos previos y responderán preguntas activadoras de conocimientos previos</w:t>
            </w:r>
            <w:r w:rsidR="005D414A" w:rsidRPr="005D414A">
              <w:rPr>
                <w:lang w:val="es-ES"/>
              </w:rPr>
              <w:t>.</w:t>
            </w:r>
          </w:p>
          <w:p w:rsidR="005D414A" w:rsidRDefault="005D414A" w:rsidP="00BF0560">
            <w:pPr>
              <w:rPr>
                <w:lang w:val="es-ES"/>
              </w:rPr>
            </w:pPr>
          </w:p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Los estudiantes procederán a contextualizar y dejar registro en sus cuadernos de la luz blanca que está compuesta por todos los colores.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A continuación observan un video donde se </w:t>
            </w:r>
            <w:r>
              <w:rPr>
                <w:lang w:val="es-ES"/>
              </w:rPr>
              <w:lastRenderedPageBreak/>
              <w:t>observa con mayor detalle la descomposición de la luz blanca, si se cuenta con los recursos se imita el ejercicio dejando registro.</w:t>
            </w:r>
          </w:p>
          <w:p w:rsidR="002D5B38" w:rsidRP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Luego se realiza un ejercicio de composición de luz con el ejercicio del “disco de Newton casero”. Trabajan individualmente.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74538D" w:rsidP="0074538D">
            <w:pPr>
              <w:rPr>
                <w:lang w:val="es-ES"/>
              </w:rPr>
            </w:pPr>
            <w:r>
              <w:rPr>
                <w:lang w:val="es-ES"/>
              </w:rPr>
              <w:t>Los estudiantes presentan sus trabajos y reflexionan al respecto.</w:t>
            </w:r>
          </w:p>
        </w:tc>
        <w:tc>
          <w:tcPr>
            <w:tcW w:w="2895" w:type="dxa"/>
            <w:shd w:val="clear" w:color="auto" w:fill="FFFFFF" w:themeFill="background1"/>
          </w:tcPr>
          <w:p w:rsidR="00E86AEB" w:rsidRPr="00E86AEB" w:rsidRDefault="00E86AEB" w:rsidP="00E86AEB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Computador, proyector, equipo de música.</w:t>
            </w:r>
          </w:p>
          <w:p w:rsidR="005D414A" w:rsidRDefault="00AC0187" w:rsidP="00E86AEB">
            <w:pPr>
              <w:rPr>
                <w:lang w:val="es-ES"/>
              </w:rPr>
            </w:pPr>
            <w:hyperlink r:id="rId8" w:history="1">
              <w:r w:rsidR="00E86AEB" w:rsidRPr="003765F0">
                <w:rPr>
                  <w:rStyle w:val="Hipervnculo"/>
                  <w:lang w:val="es-ES"/>
                </w:rPr>
                <w:t>http://www.youtube.com/watch?v=SU36TatqvrM</w:t>
              </w:r>
            </w:hyperlink>
          </w:p>
          <w:p w:rsidR="00E86AEB" w:rsidRDefault="00E86AEB" w:rsidP="00E86AEB">
            <w:pPr>
              <w:rPr>
                <w:lang w:val="es-ES"/>
              </w:rPr>
            </w:pPr>
          </w:p>
          <w:p w:rsidR="00E86AEB" w:rsidRDefault="00E86AEB" w:rsidP="00E86AEB">
            <w:pPr>
              <w:rPr>
                <w:lang w:val="es-ES"/>
              </w:rPr>
            </w:pPr>
            <w:r>
              <w:rPr>
                <w:lang w:val="es-ES"/>
              </w:rPr>
              <w:t>Desde el principio hasta el minuto 6.37 repaso movimiento de la luz. Desde el minuto 6.37 en adelante, se refiere a los colores en la luz blanca.</w:t>
            </w:r>
          </w:p>
          <w:p w:rsidR="00E86AEB" w:rsidRPr="005D414A" w:rsidRDefault="00E86AEB" w:rsidP="00E86AEB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Default="00AC0187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  <w:hyperlink r:id="rId9" w:history="1">
              <w:r w:rsidR="002D5B38" w:rsidRPr="003765F0">
                <w:rPr>
                  <w:rStyle w:val="Hipervnculo"/>
                  <w:sz w:val="24"/>
                  <w:szCs w:val="24"/>
                  <w:lang w:val="es-ES"/>
                </w:rPr>
                <w:t>http://www.youtube.com/watch?v=bMvUcfpk5o0</w:t>
              </w:r>
            </w:hyperlink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Pr="002D5B38" w:rsidRDefault="002D5B38" w:rsidP="002D5B3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  <w:r w:rsidRPr="002D5B38">
              <w:rPr>
                <w:sz w:val="24"/>
                <w:szCs w:val="24"/>
                <w:lang w:val="es-ES"/>
              </w:rPr>
              <w:t>Hilo</w:t>
            </w:r>
            <w:r>
              <w:rPr>
                <w:sz w:val="24"/>
                <w:szCs w:val="24"/>
                <w:lang w:val="es-ES"/>
              </w:rPr>
              <w:t xml:space="preserve"> o lana, un disco de cartón, témpera o acuarela, pinceles, agua, paño y cotona.</w:t>
            </w:r>
          </w:p>
          <w:p w:rsidR="002D5B38" w:rsidRPr="005D414A" w:rsidRDefault="002D5B38" w:rsidP="0074538D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Observación, diagnóstico.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P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Lista de cotejo</w:t>
            </w:r>
          </w:p>
          <w:p w:rsidR="005D414A" w:rsidRPr="005D414A" w:rsidRDefault="005D414A" w:rsidP="002D5B38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  <w:r w:rsidRPr="005D414A">
              <w:rPr>
                <w:color w:val="FF0000"/>
                <w:sz w:val="24"/>
                <w:szCs w:val="24"/>
                <w:lang w:val="es-ES"/>
              </w:rPr>
              <w:t>Propuesta de instrumentos evaluativos</w:t>
            </w:r>
          </w:p>
        </w:tc>
        <w:tc>
          <w:tcPr>
            <w:tcW w:w="2078" w:type="dxa"/>
            <w:shd w:val="clear" w:color="auto" w:fill="FFFFFF" w:themeFill="background1"/>
          </w:tcPr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Participa activamente del desarrollo de las actividades</w:t>
            </w:r>
            <w:r w:rsidR="005D414A" w:rsidRPr="005D414A">
              <w:rPr>
                <w:lang w:val="es-ES"/>
              </w:rPr>
              <w:t>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Comprende fenómenos asociados de la luz.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Respeta los turnos para participar.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Realiza la actividad destinada para el aprendizaje de la composición de la luz blanca.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Explica la descomposición de la luz.</w:t>
            </w:r>
          </w:p>
          <w:p w:rsidR="002D5B38" w:rsidRDefault="0074538D" w:rsidP="002D5B38">
            <w:pPr>
              <w:rPr>
                <w:lang w:val="es-ES"/>
              </w:rPr>
            </w:pPr>
            <w:r>
              <w:rPr>
                <w:lang w:val="es-ES"/>
              </w:rPr>
              <w:t>Presenta su trabajo limpio y ordenado.</w:t>
            </w:r>
          </w:p>
          <w:p w:rsidR="0074538D" w:rsidRPr="005D414A" w:rsidRDefault="0074538D" w:rsidP="002D5B38">
            <w:pPr>
              <w:rPr>
                <w:lang w:val="es-ES"/>
              </w:rPr>
            </w:pPr>
            <w:r>
              <w:rPr>
                <w:lang w:val="es-ES"/>
              </w:rPr>
              <w:t>Mantiene su lugar de trabajo limpio y ordenado.</w:t>
            </w:r>
          </w:p>
          <w:p w:rsidR="005D414A" w:rsidRPr="005D414A" w:rsidRDefault="005D414A" w:rsidP="0074538D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</w:tr>
    </w:tbl>
    <w:p w:rsidR="00BE54B7" w:rsidRDefault="00BE54B7"/>
    <w:sectPr w:rsidR="00BE54B7" w:rsidSect="00361851">
      <w:headerReference w:type="default" r:id="rId10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87" w:rsidRDefault="00AC0187" w:rsidP="003C58ED">
      <w:pPr>
        <w:spacing w:after="0" w:line="240" w:lineRule="auto"/>
      </w:pPr>
      <w:r>
        <w:separator/>
      </w:r>
    </w:p>
  </w:endnote>
  <w:endnote w:type="continuationSeparator" w:id="0">
    <w:p w:rsidR="00AC0187" w:rsidRDefault="00AC0187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87" w:rsidRDefault="00AC0187" w:rsidP="003C58ED">
      <w:pPr>
        <w:spacing w:after="0" w:line="240" w:lineRule="auto"/>
      </w:pPr>
      <w:r>
        <w:separator/>
      </w:r>
    </w:p>
  </w:footnote>
  <w:footnote w:type="continuationSeparator" w:id="0">
    <w:p w:rsidR="00AC0187" w:rsidRDefault="00AC0187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ED" w:rsidRDefault="00361851" w:rsidP="00361851">
    <w:pPr>
      <w:pStyle w:val="Encabezado"/>
      <w:rPr>
        <w:lang w:val="es-ES"/>
      </w:rPr>
    </w:pPr>
    <w:r>
      <w:rPr>
        <w:lang w:val="es-ES"/>
      </w:rPr>
      <w:t xml:space="preserve"> </w:t>
    </w:r>
    <w:r>
      <w:rPr>
        <w:noProof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 </w:t>
    </w:r>
    <w:r w:rsidR="003C58ED">
      <w:rPr>
        <w:lang w:val="es-ES"/>
      </w:rPr>
      <w:t>Mes  ___</w:t>
    </w:r>
    <w:r w:rsidR="00BA2E1F">
      <w:rPr>
        <w:lang w:val="es-ES"/>
      </w:rPr>
      <w:t>Mayo</w:t>
    </w:r>
    <w:r w:rsidR="003C58ED">
      <w:rPr>
        <w:lang w:val="es-ES"/>
      </w:rPr>
      <w:t>____________</w:t>
    </w:r>
  </w:p>
  <w:p w:rsid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Nº de Clase. </w:t>
    </w:r>
    <w:r w:rsidR="00D57666">
      <w:rPr>
        <w:lang w:val="es-ES"/>
      </w:rPr>
      <w:t>_</w:t>
    </w:r>
    <w:r>
      <w:rPr>
        <w:lang w:val="es-ES"/>
      </w:rPr>
      <w:t>_</w:t>
    </w:r>
    <w:r w:rsidR="00BA2E1F">
      <w:rPr>
        <w:lang w:val="es-ES"/>
      </w:rPr>
      <w:t>4</w:t>
    </w:r>
    <w:r>
      <w:rPr>
        <w:lang w:val="es-ES"/>
      </w:rPr>
      <w:t>___________</w:t>
    </w:r>
  </w:p>
  <w:p w:rsidR="003C58ED" w:rsidRP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Periodo: </w:t>
    </w:r>
    <w:r w:rsidR="00BA2E1F">
      <w:rPr>
        <w:lang w:val="es-ES"/>
      </w:rPr>
      <w:t>_____2</w:t>
    </w:r>
    <w:r>
      <w:rPr>
        <w:lang w:val="es-ES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CC8"/>
    <w:multiLevelType w:val="hybridMultilevel"/>
    <w:tmpl w:val="B552B7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E70CE4"/>
    <w:multiLevelType w:val="hybridMultilevel"/>
    <w:tmpl w:val="7AA0E9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ED"/>
    <w:rsid w:val="000B5BF9"/>
    <w:rsid w:val="001F541B"/>
    <w:rsid w:val="00231201"/>
    <w:rsid w:val="002C2AE8"/>
    <w:rsid w:val="002D297D"/>
    <w:rsid w:val="002D5B38"/>
    <w:rsid w:val="002F40AF"/>
    <w:rsid w:val="00361851"/>
    <w:rsid w:val="003922CB"/>
    <w:rsid w:val="003C58ED"/>
    <w:rsid w:val="004211C0"/>
    <w:rsid w:val="004C00CE"/>
    <w:rsid w:val="00552CDB"/>
    <w:rsid w:val="005D414A"/>
    <w:rsid w:val="0074538D"/>
    <w:rsid w:val="00A330C8"/>
    <w:rsid w:val="00A82300"/>
    <w:rsid w:val="00AC0187"/>
    <w:rsid w:val="00AC1692"/>
    <w:rsid w:val="00BA2E1F"/>
    <w:rsid w:val="00BE54B7"/>
    <w:rsid w:val="00BF0560"/>
    <w:rsid w:val="00D57666"/>
    <w:rsid w:val="00E8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SU36Tatqv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bMvUcfpk5o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Coni</cp:lastModifiedBy>
  <cp:revision>2</cp:revision>
  <dcterms:created xsi:type="dcterms:W3CDTF">2014-07-12T02:43:00Z</dcterms:created>
  <dcterms:modified xsi:type="dcterms:W3CDTF">2014-07-12T02:43:00Z</dcterms:modified>
</cp:coreProperties>
</file>